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795" w:rsidRDefault="00817795" w:rsidP="008A0056">
      <w:pPr>
        <w:spacing w:after="0"/>
        <w:jc w:val="left"/>
        <w:rPr>
          <w:rFonts w:ascii="Times New Roman" w:hAnsi="Times New Roman"/>
          <w:b/>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margin-left:369pt;margin-top:14.3pt;width:2in;height:38.6pt;z-index:251658240;visibility:visible;mso-position-horizontal-relative:margin">
            <v:imagedata r:id="rId4" o:title=""/>
            <w10:wrap type="square" anchorx="margin"/>
          </v:shape>
        </w:pict>
      </w:r>
      <w:r w:rsidRPr="008A0056">
        <w:rPr>
          <w:rFonts w:ascii="Times New Roman" w:hAnsi="Times New Roman"/>
          <w:b/>
          <w:sz w:val="28"/>
          <w:szCs w:val="28"/>
        </w:rPr>
        <w:t>841 « Soumission à Dieu » : quand Jean-Luc Mélenchon assume avoir « changé son regard » sur le voile islamique</w:t>
      </w:r>
    </w:p>
    <w:p w:rsidR="00817795" w:rsidRDefault="00817795" w:rsidP="00A102B9">
      <w:pPr>
        <w:spacing w:after="0"/>
      </w:pPr>
    </w:p>
    <w:p w:rsidR="00817795" w:rsidRPr="008F5ADC" w:rsidRDefault="00817795" w:rsidP="00C84B61">
      <w:pPr>
        <w:spacing w:after="0"/>
        <w:ind w:left="1418" w:right="968"/>
        <w:rPr>
          <w:rFonts w:ascii="Times New Roman" w:hAnsi="Times New Roman"/>
          <w:sz w:val="24"/>
          <w:szCs w:val="24"/>
        </w:rPr>
      </w:pPr>
      <w:r w:rsidRPr="008F5ADC">
        <w:rPr>
          <w:rFonts w:ascii="Times New Roman" w:hAnsi="Times New Roman"/>
          <w:sz w:val="24"/>
          <w:szCs w:val="24"/>
        </w:rPr>
        <w:t>Le leader de la France insoumise a expliqué que, dans l’islam, le voile était un signe de soumission à Dieu et non aux hommes contrairement, selon lui, au christianisme. Par Mayeul Aldebert. 29-06-2025, 19h 45</w:t>
      </w:r>
    </w:p>
    <w:p w:rsidR="00817795" w:rsidRPr="008F5ADC" w:rsidRDefault="00817795" w:rsidP="00A102B9">
      <w:pPr>
        <w:spacing w:after="0"/>
        <w:rPr>
          <w:rFonts w:ascii="Times New Roman" w:hAnsi="Times New Roman"/>
          <w:sz w:val="24"/>
          <w:szCs w:val="24"/>
        </w:rPr>
      </w:pPr>
    </w:p>
    <w:p w:rsidR="00817795" w:rsidRPr="008F5ADC" w:rsidRDefault="00817795" w:rsidP="00C84B61">
      <w:pPr>
        <w:spacing w:after="0"/>
        <w:rPr>
          <w:rFonts w:ascii="Times New Roman" w:hAnsi="Times New Roman"/>
          <w:sz w:val="24"/>
          <w:szCs w:val="24"/>
        </w:rPr>
      </w:pPr>
      <w:r w:rsidRPr="008F5ADC">
        <w:rPr>
          <w:rFonts w:ascii="Times New Roman" w:hAnsi="Times New Roman"/>
          <w:sz w:val="24"/>
          <w:szCs w:val="24"/>
        </w:rPr>
        <w:t>C’est de notoriété publique, Jean-Luc Mélenchon a opéré en quelques années, sur la question du voile islamique et de la laïcité, une volte-face complète. En 2010, il qualifiait le voile de « </w:t>
      </w:r>
      <w:r w:rsidRPr="008F5ADC">
        <w:rPr>
          <w:rFonts w:ascii="Times New Roman" w:hAnsi="Times New Roman"/>
          <w:i/>
          <w:iCs/>
          <w:sz w:val="24"/>
          <w:szCs w:val="24"/>
        </w:rPr>
        <w:t>signe de soumission patriarcale</w:t>
      </w:r>
      <w:r w:rsidRPr="008F5ADC">
        <w:rPr>
          <w:rFonts w:ascii="Times New Roman" w:hAnsi="Times New Roman"/>
          <w:sz w:val="24"/>
          <w:szCs w:val="24"/>
        </w:rPr>
        <w:t xml:space="preserve"> ». Il affirmait aussi dans une interview à Marianne, au sujet de la candidature d’une femme voilée aux élections régionales pour le NPA, que porter le voile était comme « s’infliger un stigmate ». </w:t>
      </w:r>
    </w:p>
    <w:p w:rsidR="00817795" w:rsidRPr="008F5ADC" w:rsidRDefault="00817795" w:rsidP="00C84B61">
      <w:pPr>
        <w:spacing w:after="0"/>
        <w:rPr>
          <w:rFonts w:ascii="Times New Roman" w:hAnsi="Times New Roman"/>
          <w:sz w:val="24"/>
          <w:szCs w:val="24"/>
        </w:rPr>
      </w:pPr>
    </w:p>
    <w:p w:rsidR="00817795" w:rsidRPr="008F5ADC" w:rsidRDefault="00817795" w:rsidP="00C84B61">
      <w:pPr>
        <w:spacing w:after="0"/>
        <w:rPr>
          <w:rFonts w:ascii="Times New Roman" w:hAnsi="Times New Roman"/>
          <w:sz w:val="24"/>
          <w:szCs w:val="24"/>
        </w:rPr>
      </w:pPr>
      <w:r w:rsidRPr="008F5ADC">
        <w:rPr>
          <w:rFonts w:ascii="Times New Roman" w:hAnsi="Times New Roman"/>
          <w:sz w:val="24"/>
          <w:szCs w:val="24"/>
        </w:rPr>
        <w:t xml:space="preserve">En 2015, il contestait aussi l’utilisation du terme « islamophobie » et martelait que le voile était « </w:t>
      </w:r>
      <w:r w:rsidRPr="008F5ADC">
        <w:rPr>
          <w:rFonts w:ascii="Times New Roman" w:hAnsi="Times New Roman"/>
          <w:i/>
          <w:iCs/>
          <w:sz w:val="24"/>
          <w:szCs w:val="24"/>
        </w:rPr>
        <w:t>un signe de soumission</w:t>
      </w:r>
      <w:r w:rsidRPr="008F5ADC">
        <w:rPr>
          <w:rFonts w:ascii="Times New Roman" w:hAnsi="Times New Roman"/>
          <w:sz w:val="24"/>
          <w:szCs w:val="24"/>
        </w:rPr>
        <w:t xml:space="preserve"> ». Et jusqu’en 2017 encore, lors de sa campagne à l’élection présidentielle, le chef de la France insoumise déclarait avec son sens habituel de la formule : « </w:t>
      </w:r>
      <w:r w:rsidRPr="008F5ADC">
        <w:rPr>
          <w:rFonts w:ascii="Times New Roman" w:hAnsi="Times New Roman"/>
          <w:i/>
          <w:iCs/>
          <w:sz w:val="24"/>
          <w:szCs w:val="24"/>
        </w:rPr>
        <w:t>Je ne vois pas où Dieu s’intéresserait à un chiffon sur la tête</w:t>
      </w:r>
      <w:r w:rsidRPr="008F5ADC">
        <w:rPr>
          <w:rFonts w:ascii="Times New Roman" w:hAnsi="Times New Roman"/>
          <w:sz w:val="24"/>
          <w:szCs w:val="24"/>
        </w:rPr>
        <w:t xml:space="preserve"> ».</w:t>
      </w:r>
    </w:p>
    <w:p w:rsidR="00817795" w:rsidRPr="008F5ADC" w:rsidRDefault="00817795" w:rsidP="00C84B61">
      <w:pPr>
        <w:spacing w:after="0"/>
        <w:rPr>
          <w:rFonts w:ascii="Times New Roman" w:hAnsi="Times New Roman"/>
          <w:sz w:val="24"/>
          <w:szCs w:val="24"/>
        </w:rPr>
      </w:pPr>
    </w:p>
    <w:p w:rsidR="00817795" w:rsidRPr="008F5ADC" w:rsidRDefault="00817795" w:rsidP="00C84B61">
      <w:pPr>
        <w:spacing w:after="0"/>
        <w:rPr>
          <w:rFonts w:ascii="Times New Roman" w:hAnsi="Times New Roman"/>
          <w:sz w:val="24"/>
          <w:szCs w:val="24"/>
        </w:rPr>
      </w:pPr>
      <w:r w:rsidRPr="008F5ADC">
        <w:rPr>
          <w:rFonts w:ascii="Times New Roman" w:hAnsi="Times New Roman"/>
          <w:sz w:val="24"/>
          <w:szCs w:val="24"/>
        </w:rPr>
        <w:t xml:space="preserve">Dans un très long entretien paru en ligne cette semaine à l’occasion de la traduction en anglais de son livre paru en 2023 </w:t>
      </w:r>
      <w:r w:rsidRPr="008F5ADC">
        <w:rPr>
          <w:rFonts w:ascii="Times New Roman" w:hAnsi="Times New Roman"/>
          <w:i/>
          <w:iCs/>
          <w:sz w:val="24"/>
          <w:szCs w:val="24"/>
        </w:rPr>
        <w:t>Faites mieux ! Vers la Révolution citoyenne</w:t>
      </w:r>
      <w:r w:rsidRPr="008F5ADC">
        <w:rPr>
          <w:rFonts w:ascii="Times New Roman" w:hAnsi="Times New Roman"/>
          <w:sz w:val="24"/>
          <w:szCs w:val="24"/>
        </w:rPr>
        <w:t xml:space="preserve">, Jean-Luc Mélenchon explique avoir complètement changé d’avis et donne le détail de ce revirement d’opinion. </w:t>
      </w:r>
    </w:p>
    <w:p w:rsidR="00817795" w:rsidRPr="008F5ADC" w:rsidRDefault="00817795" w:rsidP="00C84B61">
      <w:pPr>
        <w:spacing w:after="0"/>
        <w:rPr>
          <w:rFonts w:ascii="Times New Roman" w:hAnsi="Times New Roman"/>
          <w:sz w:val="24"/>
          <w:szCs w:val="24"/>
        </w:rPr>
      </w:pPr>
      <w:r w:rsidRPr="008F5ADC">
        <w:rPr>
          <w:rFonts w:ascii="Times New Roman" w:hAnsi="Times New Roman"/>
          <w:sz w:val="24"/>
          <w:szCs w:val="24"/>
        </w:rPr>
        <w:t xml:space="preserve">« </w:t>
      </w:r>
      <w:r w:rsidRPr="008F5ADC">
        <w:rPr>
          <w:rFonts w:ascii="Times New Roman" w:hAnsi="Times New Roman"/>
          <w:i/>
          <w:iCs/>
          <w:sz w:val="24"/>
          <w:szCs w:val="24"/>
        </w:rPr>
        <w:t xml:space="preserve">Le seul texte qu’on ait sur le voile en tant que soumission de la femme à l’homme, il est chrétien, c’est Saint Paul qui le tient et qui oblige les femmes à se couvrir pour se soumettre à l’homme </w:t>
      </w:r>
      <w:r w:rsidRPr="008F5ADC">
        <w:rPr>
          <w:rFonts w:ascii="Times New Roman" w:hAnsi="Times New Roman"/>
          <w:sz w:val="24"/>
          <w:szCs w:val="24"/>
        </w:rPr>
        <w:t>», commence-t-il d’abord, semblant oublier que les épîtres du Nouveau Testament sont difficilement comparables, en raison de leur nature même, puisqu’elles sont des commentaires d’hommes et non la parole de Dieu elle-même, révélée et dictée directement au prophète Mahomet par l’ange Gabriel dans le Coran. C’est notamment pour cette raison que cette seule recommandation de Saint Paul, d’ailleurs seulement dans un contexte de prière, a suscité des interprétations très libres et différentes en plusieurs siècles de christianisme.</w:t>
      </w:r>
    </w:p>
    <w:p w:rsidR="00817795" w:rsidRPr="008F5ADC" w:rsidRDefault="00817795" w:rsidP="00C84B61">
      <w:pPr>
        <w:spacing w:after="0"/>
        <w:rPr>
          <w:rFonts w:ascii="Times New Roman" w:hAnsi="Times New Roman"/>
          <w:sz w:val="24"/>
          <w:szCs w:val="24"/>
        </w:rPr>
      </w:pPr>
    </w:p>
    <w:p w:rsidR="00817795" w:rsidRPr="008F5ADC" w:rsidRDefault="00817795" w:rsidP="00C84B61">
      <w:pPr>
        <w:spacing w:after="0"/>
        <w:rPr>
          <w:rFonts w:ascii="Times New Roman" w:hAnsi="Times New Roman"/>
          <w:b/>
          <w:bCs/>
          <w:sz w:val="24"/>
          <w:szCs w:val="24"/>
        </w:rPr>
      </w:pPr>
      <w:r w:rsidRPr="008F5ADC">
        <w:rPr>
          <w:rFonts w:ascii="Times New Roman" w:hAnsi="Times New Roman"/>
          <w:b/>
          <w:bCs/>
          <w:sz w:val="24"/>
          <w:szCs w:val="24"/>
        </w:rPr>
        <w:t xml:space="preserve">« </w:t>
      </w:r>
      <w:r w:rsidRPr="008F5ADC">
        <w:rPr>
          <w:rFonts w:ascii="Times New Roman" w:hAnsi="Times New Roman"/>
          <w:b/>
          <w:bCs/>
          <w:i/>
          <w:iCs/>
          <w:sz w:val="24"/>
          <w:szCs w:val="24"/>
        </w:rPr>
        <w:t>Changé de regard</w:t>
      </w:r>
      <w:r w:rsidRPr="008F5ADC">
        <w:rPr>
          <w:rFonts w:ascii="Times New Roman" w:hAnsi="Times New Roman"/>
          <w:b/>
          <w:bCs/>
          <w:sz w:val="24"/>
          <w:szCs w:val="24"/>
        </w:rPr>
        <w:t xml:space="preserve"> »</w:t>
      </w:r>
    </w:p>
    <w:p w:rsidR="00817795" w:rsidRPr="008F5ADC" w:rsidRDefault="00817795" w:rsidP="00C84B61">
      <w:pPr>
        <w:spacing w:after="0"/>
        <w:rPr>
          <w:rFonts w:ascii="Times New Roman" w:hAnsi="Times New Roman"/>
          <w:sz w:val="24"/>
          <w:szCs w:val="24"/>
        </w:rPr>
      </w:pPr>
      <w:r w:rsidRPr="008F5ADC">
        <w:rPr>
          <w:rFonts w:ascii="Times New Roman" w:hAnsi="Times New Roman"/>
          <w:sz w:val="24"/>
          <w:szCs w:val="24"/>
        </w:rPr>
        <w:t xml:space="preserve">« </w:t>
      </w:r>
      <w:r w:rsidRPr="008F5ADC">
        <w:rPr>
          <w:rFonts w:ascii="Times New Roman" w:hAnsi="Times New Roman"/>
          <w:i/>
          <w:iCs/>
          <w:sz w:val="24"/>
          <w:szCs w:val="24"/>
        </w:rPr>
        <w:t>Dans l’islam, j’ai posé la question à des copines qui étaient voilées</w:t>
      </w:r>
      <w:r w:rsidRPr="008F5ADC">
        <w:rPr>
          <w:rFonts w:ascii="Times New Roman" w:hAnsi="Times New Roman"/>
          <w:sz w:val="24"/>
          <w:szCs w:val="24"/>
        </w:rPr>
        <w:t xml:space="preserve"> », dit-il ensuite. « </w:t>
      </w:r>
      <w:r w:rsidRPr="008F5ADC">
        <w:rPr>
          <w:rFonts w:ascii="Times New Roman" w:hAnsi="Times New Roman"/>
          <w:i/>
          <w:iCs/>
          <w:sz w:val="24"/>
          <w:szCs w:val="24"/>
        </w:rPr>
        <w:t>Toutes me disent ’mais tu as rien compris, je ne me soumets pas à l’homme, je me soumets à Dieu et j’attends de mon homme qu’il se soumette aux consignes que Dieu lui a données me concernant, de respect de ceci, de cela’</w:t>
      </w:r>
      <w:r w:rsidRPr="008F5ADC">
        <w:rPr>
          <w:rFonts w:ascii="Times New Roman" w:hAnsi="Times New Roman"/>
          <w:sz w:val="24"/>
          <w:szCs w:val="24"/>
        </w:rPr>
        <w:t>», explique Jean-Luc Mélenchon qui admet que ces « </w:t>
      </w:r>
      <w:r w:rsidRPr="008F5ADC">
        <w:rPr>
          <w:rFonts w:ascii="Times New Roman" w:hAnsi="Times New Roman"/>
          <w:i/>
          <w:iCs/>
          <w:sz w:val="24"/>
          <w:szCs w:val="24"/>
        </w:rPr>
        <w:t>discussions de la vie</w:t>
      </w:r>
      <w:r w:rsidRPr="008F5ADC">
        <w:rPr>
          <w:rFonts w:ascii="Times New Roman" w:hAnsi="Times New Roman"/>
          <w:sz w:val="24"/>
          <w:szCs w:val="24"/>
        </w:rPr>
        <w:t xml:space="preserve"> » ont « </w:t>
      </w:r>
      <w:r w:rsidRPr="008F5ADC">
        <w:rPr>
          <w:rFonts w:ascii="Times New Roman" w:hAnsi="Times New Roman"/>
          <w:i/>
          <w:iCs/>
          <w:sz w:val="24"/>
          <w:szCs w:val="24"/>
        </w:rPr>
        <w:t>changé son regard</w:t>
      </w:r>
      <w:r w:rsidRPr="008F5ADC">
        <w:rPr>
          <w:rFonts w:ascii="Times New Roman" w:hAnsi="Times New Roman"/>
          <w:sz w:val="24"/>
          <w:szCs w:val="24"/>
        </w:rPr>
        <w:t xml:space="preserve"> ». « </w:t>
      </w:r>
      <w:r w:rsidRPr="008F5ADC">
        <w:rPr>
          <w:rFonts w:ascii="Times New Roman" w:hAnsi="Times New Roman"/>
          <w:i/>
          <w:iCs/>
          <w:sz w:val="24"/>
          <w:szCs w:val="24"/>
        </w:rPr>
        <w:t>Je me suis dit que c’était des arguments que je pouvais entendre mais par contre qu’il y avait des arguments que je ne pouvais pas entendre, c’est la haine des musulmans</w:t>
      </w:r>
      <w:r w:rsidRPr="008F5ADC">
        <w:rPr>
          <w:rFonts w:ascii="Times New Roman" w:hAnsi="Times New Roman"/>
          <w:sz w:val="24"/>
          <w:szCs w:val="24"/>
        </w:rPr>
        <w:t xml:space="preserve"> », a-t-il aussi poursuivi.</w:t>
      </w:r>
    </w:p>
    <w:p w:rsidR="00817795" w:rsidRPr="008F5ADC" w:rsidRDefault="00817795" w:rsidP="00C84B61">
      <w:pPr>
        <w:spacing w:after="0"/>
        <w:rPr>
          <w:rFonts w:ascii="Times New Roman" w:hAnsi="Times New Roman"/>
          <w:sz w:val="24"/>
          <w:szCs w:val="24"/>
        </w:rPr>
      </w:pPr>
    </w:p>
    <w:p w:rsidR="00817795" w:rsidRPr="008F5ADC" w:rsidRDefault="00817795" w:rsidP="00C84B61">
      <w:pPr>
        <w:spacing w:after="0"/>
        <w:rPr>
          <w:rFonts w:ascii="Times New Roman" w:hAnsi="Times New Roman"/>
          <w:sz w:val="24"/>
          <w:szCs w:val="24"/>
        </w:rPr>
      </w:pPr>
      <w:r w:rsidRPr="008F5ADC">
        <w:rPr>
          <w:rFonts w:ascii="Times New Roman" w:hAnsi="Times New Roman"/>
          <w:sz w:val="24"/>
          <w:szCs w:val="24"/>
        </w:rPr>
        <w:t xml:space="preserve">Dans le Coran, seulement deux sourates recommandent aux femmes de se couvrir (31 et 59), demandant notamment aux croyantes en général « </w:t>
      </w:r>
      <w:r w:rsidRPr="008F5ADC">
        <w:rPr>
          <w:rFonts w:ascii="Times New Roman" w:hAnsi="Times New Roman"/>
          <w:i/>
          <w:iCs/>
          <w:sz w:val="24"/>
          <w:szCs w:val="24"/>
        </w:rPr>
        <w:t xml:space="preserve">de baisser leurs regards, de garder leur chasteté, et de ne montrer de leurs atours que ce qui en paraît </w:t>
      </w:r>
      <w:r w:rsidRPr="008F5ADC">
        <w:rPr>
          <w:rFonts w:ascii="Times New Roman" w:hAnsi="Times New Roman"/>
          <w:sz w:val="24"/>
          <w:szCs w:val="24"/>
        </w:rPr>
        <w:t xml:space="preserve">» ou présentant le voile comme un moyen « </w:t>
      </w:r>
      <w:r w:rsidRPr="008F5ADC">
        <w:rPr>
          <w:rFonts w:ascii="Times New Roman" w:hAnsi="Times New Roman"/>
          <w:i/>
          <w:iCs/>
          <w:sz w:val="24"/>
          <w:szCs w:val="24"/>
        </w:rPr>
        <w:t>ne pas être offensées</w:t>
      </w:r>
      <w:r w:rsidRPr="008F5ADC">
        <w:rPr>
          <w:rFonts w:ascii="Times New Roman" w:hAnsi="Times New Roman"/>
          <w:sz w:val="24"/>
          <w:szCs w:val="24"/>
        </w:rPr>
        <w:t xml:space="preserve"> », sans cependant mentionner spécifiquement la tête. Le Coran ne mentionne pas non plus le mot « </w:t>
      </w:r>
      <w:r w:rsidRPr="008F5ADC">
        <w:rPr>
          <w:rFonts w:ascii="Times New Roman" w:hAnsi="Times New Roman"/>
          <w:i/>
          <w:iCs/>
          <w:sz w:val="24"/>
          <w:szCs w:val="24"/>
        </w:rPr>
        <w:t>hijab</w:t>
      </w:r>
      <w:r w:rsidRPr="008F5ADC">
        <w:rPr>
          <w:rFonts w:ascii="Times New Roman" w:hAnsi="Times New Roman"/>
          <w:sz w:val="24"/>
          <w:szCs w:val="24"/>
        </w:rPr>
        <w:t xml:space="preserve"> ». D’autres textes de la tradition islamique comme certains hadiths, paroles rapportées du prophète Mahomet, donne davantage de détails. Mais de manière générale, la plupart des écoles musulmanes ont toujours considéré le voile comme une obligation religieuse même si la manière de le porter varie.</w:t>
      </w:r>
    </w:p>
    <w:p w:rsidR="00817795" w:rsidRPr="008F5ADC" w:rsidRDefault="00817795" w:rsidP="00C84B61">
      <w:pPr>
        <w:spacing w:after="0"/>
        <w:rPr>
          <w:rFonts w:ascii="Times New Roman" w:hAnsi="Times New Roman"/>
          <w:sz w:val="24"/>
          <w:szCs w:val="24"/>
        </w:rPr>
      </w:pPr>
    </w:p>
    <w:p w:rsidR="00817795" w:rsidRPr="008F5ADC" w:rsidRDefault="00817795" w:rsidP="00C84B61">
      <w:pPr>
        <w:spacing w:after="0"/>
        <w:rPr>
          <w:rFonts w:ascii="Times New Roman" w:hAnsi="Times New Roman"/>
          <w:b/>
          <w:bCs/>
          <w:sz w:val="24"/>
          <w:szCs w:val="24"/>
        </w:rPr>
      </w:pPr>
      <w:r w:rsidRPr="008F5ADC">
        <w:rPr>
          <w:rFonts w:ascii="Times New Roman" w:hAnsi="Times New Roman"/>
          <w:b/>
          <w:bCs/>
          <w:sz w:val="24"/>
          <w:szCs w:val="24"/>
        </w:rPr>
        <w:t xml:space="preserve">« </w:t>
      </w:r>
      <w:r w:rsidRPr="008F5ADC">
        <w:rPr>
          <w:rFonts w:ascii="Times New Roman" w:hAnsi="Times New Roman"/>
          <w:b/>
          <w:bCs/>
          <w:i/>
          <w:iCs/>
          <w:sz w:val="24"/>
          <w:szCs w:val="24"/>
        </w:rPr>
        <w:t>Des fantômes</w:t>
      </w:r>
      <w:r w:rsidRPr="008F5ADC">
        <w:rPr>
          <w:rFonts w:ascii="Times New Roman" w:hAnsi="Times New Roman"/>
          <w:b/>
          <w:bCs/>
          <w:sz w:val="24"/>
          <w:szCs w:val="24"/>
        </w:rPr>
        <w:t xml:space="preserve"> »</w:t>
      </w:r>
    </w:p>
    <w:p w:rsidR="00817795" w:rsidRPr="008F5ADC" w:rsidRDefault="00817795" w:rsidP="00C84B61">
      <w:pPr>
        <w:spacing w:after="0"/>
        <w:rPr>
          <w:rFonts w:ascii="Times New Roman" w:hAnsi="Times New Roman"/>
          <w:sz w:val="24"/>
          <w:szCs w:val="24"/>
        </w:rPr>
      </w:pPr>
      <w:r w:rsidRPr="008F5ADC">
        <w:rPr>
          <w:rFonts w:ascii="Times New Roman" w:hAnsi="Times New Roman"/>
          <w:sz w:val="24"/>
          <w:szCs w:val="24"/>
        </w:rPr>
        <w:t xml:space="preserve">En 2019, le Conseil français du culte musulman (CFCM) avait réaffirmé que « </w:t>
      </w:r>
      <w:r w:rsidRPr="008F5ADC">
        <w:rPr>
          <w:rFonts w:ascii="Times New Roman" w:hAnsi="Times New Roman"/>
          <w:i/>
          <w:iCs/>
          <w:sz w:val="24"/>
          <w:szCs w:val="24"/>
        </w:rPr>
        <w:t>le port du voile est une prescription religieuse</w:t>
      </w:r>
      <w:r w:rsidRPr="008F5ADC">
        <w:rPr>
          <w:rFonts w:ascii="Times New Roman" w:hAnsi="Times New Roman"/>
          <w:sz w:val="24"/>
          <w:szCs w:val="24"/>
        </w:rPr>
        <w:t xml:space="preserve"> » sans cependant s’aventurer sur la justification. Le CFCM dénonçait à cette occasion « </w:t>
      </w:r>
      <w:r w:rsidRPr="008F5ADC">
        <w:rPr>
          <w:rFonts w:ascii="Times New Roman" w:hAnsi="Times New Roman"/>
          <w:i/>
          <w:iCs/>
          <w:sz w:val="24"/>
          <w:szCs w:val="24"/>
        </w:rPr>
        <w:t>l’hystérie islamophobe agressive, voire criminelle qui s’est installée dans notre pays</w:t>
      </w:r>
      <w:r w:rsidRPr="008F5ADC">
        <w:rPr>
          <w:rFonts w:ascii="Times New Roman" w:hAnsi="Times New Roman"/>
          <w:sz w:val="24"/>
          <w:szCs w:val="24"/>
        </w:rPr>
        <w:t xml:space="preserve"> ».</w:t>
      </w:r>
    </w:p>
    <w:p w:rsidR="00817795" w:rsidRPr="008F5ADC" w:rsidRDefault="00817795" w:rsidP="00C84B61">
      <w:pPr>
        <w:spacing w:after="0"/>
        <w:rPr>
          <w:rFonts w:ascii="Times New Roman" w:hAnsi="Times New Roman"/>
          <w:sz w:val="24"/>
          <w:szCs w:val="24"/>
        </w:rPr>
      </w:pPr>
    </w:p>
    <w:p w:rsidR="00817795" w:rsidRPr="008F5ADC" w:rsidRDefault="00817795" w:rsidP="00C84B61">
      <w:pPr>
        <w:spacing w:after="0"/>
        <w:rPr>
          <w:rFonts w:ascii="Times New Roman" w:hAnsi="Times New Roman"/>
          <w:sz w:val="24"/>
          <w:szCs w:val="24"/>
        </w:rPr>
      </w:pPr>
      <w:r w:rsidRPr="008F5ADC">
        <w:rPr>
          <w:rFonts w:ascii="Times New Roman" w:hAnsi="Times New Roman"/>
          <w:sz w:val="24"/>
          <w:szCs w:val="24"/>
        </w:rPr>
        <w:t xml:space="preserve">« </w:t>
      </w:r>
      <w:r w:rsidRPr="008F5ADC">
        <w:rPr>
          <w:rFonts w:ascii="Times New Roman" w:hAnsi="Times New Roman"/>
          <w:b/>
          <w:bCs/>
          <w:i/>
          <w:iCs/>
          <w:sz w:val="24"/>
          <w:szCs w:val="24"/>
        </w:rPr>
        <w:t>Souvent, nous les Français les plus engagés comme c’était mon cas, considérons que la laïcité est un athéisme d’État</w:t>
      </w:r>
      <w:r w:rsidRPr="008F5ADC">
        <w:rPr>
          <w:rFonts w:ascii="Times New Roman" w:hAnsi="Times New Roman"/>
          <w:sz w:val="24"/>
          <w:szCs w:val="24"/>
        </w:rPr>
        <w:t xml:space="preserve"> », a aussi estimé Jean-Luc Mélenchon dans son entretien. « </w:t>
      </w:r>
      <w:r w:rsidRPr="008F5ADC">
        <w:rPr>
          <w:rFonts w:ascii="Times New Roman" w:hAnsi="Times New Roman"/>
          <w:b/>
          <w:bCs/>
          <w:i/>
          <w:iCs/>
          <w:sz w:val="24"/>
          <w:szCs w:val="24"/>
        </w:rPr>
        <w:t>Ce que n’est pas la laïcité, c’est le prétexte à l’islamophobie, parce que je découvre beaucoup de nouveaux laïques depuis quelque temps, dont la spécialité est l’islamophobie qui est une islamophobie injurieuse</w:t>
      </w:r>
      <w:r w:rsidRPr="008F5ADC">
        <w:rPr>
          <w:rFonts w:ascii="Times New Roman" w:hAnsi="Times New Roman"/>
          <w:sz w:val="24"/>
          <w:szCs w:val="24"/>
        </w:rPr>
        <w:t xml:space="preserve"> », martèle-t-il ensuite.</w:t>
      </w:r>
    </w:p>
    <w:p w:rsidR="00817795" w:rsidRPr="008F5ADC" w:rsidRDefault="00817795" w:rsidP="00C84B61">
      <w:pPr>
        <w:spacing w:after="0"/>
        <w:rPr>
          <w:rFonts w:ascii="Times New Roman" w:hAnsi="Times New Roman"/>
          <w:sz w:val="24"/>
          <w:szCs w:val="24"/>
        </w:rPr>
      </w:pPr>
    </w:p>
    <w:p w:rsidR="00817795" w:rsidRPr="008F5ADC" w:rsidRDefault="00817795" w:rsidP="00C84B61">
      <w:pPr>
        <w:spacing w:after="0"/>
        <w:rPr>
          <w:rFonts w:ascii="Times New Roman" w:hAnsi="Times New Roman"/>
          <w:sz w:val="24"/>
          <w:szCs w:val="24"/>
        </w:rPr>
      </w:pPr>
      <w:r w:rsidRPr="008F5ADC">
        <w:rPr>
          <w:rFonts w:ascii="Times New Roman" w:hAnsi="Times New Roman"/>
          <w:sz w:val="24"/>
          <w:szCs w:val="24"/>
        </w:rPr>
        <w:t xml:space="preserve">Un positionnement qui n’étonne plus, mais qui contraste toujours davantage avec celui de l’ancien président du Parti de gauche qui s’opposait notamment en des termes sans équivoque au voile intégral. « </w:t>
      </w:r>
      <w:r w:rsidRPr="008F5ADC">
        <w:rPr>
          <w:rFonts w:ascii="Times New Roman" w:hAnsi="Times New Roman"/>
          <w:i/>
          <w:iCs/>
          <w:sz w:val="24"/>
          <w:szCs w:val="24"/>
        </w:rPr>
        <w:t>Moi je considère que c’est un traitement dégradant et je considère que c’est une provocation d’un certain nombre de milieux intégristes contre la République</w:t>
      </w:r>
      <w:r w:rsidRPr="008F5ADC">
        <w:rPr>
          <w:rFonts w:ascii="Times New Roman" w:hAnsi="Times New Roman"/>
          <w:sz w:val="24"/>
          <w:szCs w:val="24"/>
        </w:rPr>
        <w:t xml:space="preserve"> », disait-il face au chroniqueur de l’émission On n’est pas couché, Éric Zemmour, approbateur. </w:t>
      </w:r>
    </w:p>
    <w:p w:rsidR="00817795" w:rsidRPr="008F5ADC" w:rsidRDefault="00817795" w:rsidP="00C84B61">
      <w:pPr>
        <w:spacing w:after="0"/>
        <w:rPr>
          <w:rFonts w:ascii="Times New Roman" w:hAnsi="Times New Roman"/>
          <w:sz w:val="24"/>
          <w:szCs w:val="24"/>
        </w:rPr>
      </w:pPr>
      <w:r w:rsidRPr="008F5ADC">
        <w:rPr>
          <w:rFonts w:ascii="Times New Roman" w:hAnsi="Times New Roman"/>
          <w:sz w:val="24"/>
          <w:szCs w:val="24"/>
        </w:rPr>
        <w:t xml:space="preserve">« </w:t>
      </w:r>
      <w:r w:rsidRPr="008F5ADC">
        <w:rPr>
          <w:rFonts w:ascii="Times New Roman" w:hAnsi="Times New Roman"/>
          <w:i/>
          <w:iCs/>
          <w:sz w:val="24"/>
          <w:szCs w:val="24"/>
        </w:rPr>
        <w:t>C’est obscène cette histoire de burqa, ça part de l’idée que les hommes ne sont que des prédateurs</w:t>
      </w:r>
      <w:r w:rsidRPr="008F5ADC">
        <w:rPr>
          <w:rFonts w:ascii="Times New Roman" w:hAnsi="Times New Roman"/>
          <w:sz w:val="24"/>
          <w:szCs w:val="24"/>
        </w:rPr>
        <w:t xml:space="preserve"> », ajoutait-il encore avant de conclure : « </w:t>
      </w:r>
      <w:r w:rsidRPr="008F5ADC">
        <w:rPr>
          <w:rFonts w:ascii="Times New Roman" w:hAnsi="Times New Roman"/>
          <w:i/>
          <w:iCs/>
          <w:sz w:val="24"/>
          <w:szCs w:val="24"/>
        </w:rPr>
        <w:t>Dans ce pays, on va vivre ensemble et on ne se trimballera pas avec des fantômes qui se promènent dans la rue et qui interdisent qu’on les regarde</w:t>
      </w:r>
      <w:r w:rsidRPr="008F5ADC">
        <w:rPr>
          <w:rFonts w:ascii="Times New Roman" w:hAnsi="Times New Roman"/>
          <w:sz w:val="24"/>
          <w:szCs w:val="24"/>
        </w:rPr>
        <w:t xml:space="preserve"> ».</w:t>
      </w:r>
    </w:p>
    <w:p w:rsidR="00817795" w:rsidRPr="008F5ADC" w:rsidRDefault="00817795" w:rsidP="00A102B9">
      <w:pPr>
        <w:spacing w:after="0"/>
        <w:rPr>
          <w:rFonts w:ascii="Times New Roman" w:hAnsi="Times New Roman"/>
          <w:sz w:val="24"/>
          <w:szCs w:val="24"/>
        </w:rPr>
      </w:pPr>
    </w:p>
    <w:p w:rsidR="00817795" w:rsidRPr="008F5ADC" w:rsidRDefault="00817795" w:rsidP="00A102B9">
      <w:pPr>
        <w:spacing w:after="0"/>
        <w:rPr>
          <w:rFonts w:ascii="Times New Roman" w:hAnsi="Times New Roman"/>
          <w:sz w:val="24"/>
          <w:szCs w:val="24"/>
        </w:rPr>
      </w:pPr>
    </w:p>
    <w:p w:rsidR="00817795" w:rsidRPr="008F5ADC" w:rsidRDefault="00817795" w:rsidP="00A102B9">
      <w:pPr>
        <w:spacing w:after="0"/>
        <w:rPr>
          <w:rFonts w:ascii="Times New Roman" w:hAnsi="Times New Roman"/>
          <w:sz w:val="24"/>
          <w:szCs w:val="24"/>
        </w:rPr>
      </w:pPr>
    </w:p>
    <w:p w:rsidR="00817795" w:rsidRPr="008F5ADC" w:rsidRDefault="00817795" w:rsidP="00A102B9">
      <w:pPr>
        <w:spacing w:after="0"/>
        <w:rPr>
          <w:rFonts w:ascii="Times New Roman" w:hAnsi="Times New Roman"/>
          <w:sz w:val="24"/>
          <w:szCs w:val="24"/>
        </w:rPr>
      </w:pPr>
    </w:p>
    <w:p w:rsidR="00817795" w:rsidRPr="008F5ADC" w:rsidRDefault="00817795" w:rsidP="00A102B9">
      <w:pPr>
        <w:spacing w:after="0"/>
        <w:rPr>
          <w:rFonts w:ascii="Times New Roman" w:hAnsi="Times New Roman"/>
          <w:sz w:val="24"/>
          <w:szCs w:val="24"/>
        </w:rPr>
      </w:pPr>
    </w:p>
    <w:sectPr w:rsidR="00817795" w:rsidRPr="008F5ADC" w:rsidSect="00A102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2B9"/>
    <w:rsid w:val="00004300"/>
    <w:rsid w:val="0039177A"/>
    <w:rsid w:val="00401367"/>
    <w:rsid w:val="0045012D"/>
    <w:rsid w:val="0063148D"/>
    <w:rsid w:val="0075028C"/>
    <w:rsid w:val="00817795"/>
    <w:rsid w:val="008A0056"/>
    <w:rsid w:val="008F5ADC"/>
    <w:rsid w:val="009E2877"/>
    <w:rsid w:val="00A102B9"/>
    <w:rsid w:val="00AA1869"/>
    <w:rsid w:val="00C84B6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A102B9"/>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A102B9"/>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A102B9"/>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A102B9"/>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A102B9"/>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A102B9"/>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A102B9"/>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A102B9"/>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A102B9"/>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02B9"/>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A102B9"/>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A102B9"/>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A102B9"/>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A102B9"/>
    <w:rPr>
      <w:rFonts w:eastAsia="Times New Roman" w:cs="Times New Roman"/>
      <w:color w:val="2F5496"/>
    </w:rPr>
  </w:style>
  <w:style w:type="character" w:customStyle="1" w:styleId="Heading6Char">
    <w:name w:val="Heading 6 Char"/>
    <w:basedOn w:val="DefaultParagraphFont"/>
    <w:link w:val="Heading6"/>
    <w:uiPriority w:val="99"/>
    <w:semiHidden/>
    <w:locked/>
    <w:rsid w:val="00A102B9"/>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A102B9"/>
    <w:rPr>
      <w:rFonts w:eastAsia="Times New Roman" w:cs="Times New Roman"/>
      <w:color w:val="595959"/>
    </w:rPr>
  </w:style>
  <w:style w:type="character" w:customStyle="1" w:styleId="Heading8Char">
    <w:name w:val="Heading 8 Char"/>
    <w:basedOn w:val="DefaultParagraphFont"/>
    <w:link w:val="Heading8"/>
    <w:uiPriority w:val="99"/>
    <w:semiHidden/>
    <w:locked/>
    <w:rsid w:val="00A102B9"/>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A102B9"/>
    <w:rPr>
      <w:rFonts w:eastAsia="Times New Roman" w:cs="Times New Roman"/>
      <w:color w:val="272727"/>
    </w:rPr>
  </w:style>
  <w:style w:type="paragraph" w:styleId="Title">
    <w:name w:val="Title"/>
    <w:basedOn w:val="Normal"/>
    <w:next w:val="Normal"/>
    <w:link w:val="TitleChar"/>
    <w:uiPriority w:val="99"/>
    <w:qFormat/>
    <w:rsid w:val="00A102B9"/>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A102B9"/>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A102B9"/>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A102B9"/>
    <w:rPr>
      <w:rFonts w:eastAsia="Times New Roman" w:cs="Times New Roman"/>
      <w:color w:val="595959"/>
      <w:spacing w:val="15"/>
      <w:sz w:val="28"/>
      <w:szCs w:val="28"/>
    </w:rPr>
  </w:style>
  <w:style w:type="paragraph" w:styleId="Quote">
    <w:name w:val="Quote"/>
    <w:basedOn w:val="Normal"/>
    <w:next w:val="Normal"/>
    <w:link w:val="QuoteChar"/>
    <w:uiPriority w:val="99"/>
    <w:qFormat/>
    <w:rsid w:val="00A102B9"/>
    <w:pPr>
      <w:spacing w:before="160"/>
      <w:jc w:val="center"/>
    </w:pPr>
    <w:rPr>
      <w:i/>
      <w:iCs/>
      <w:color w:val="404040"/>
    </w:rPr>
  </w:style>
  <w:style w:type="character" w:customStyle="1" w:styleId="QuoteChar">
    <w:name w:val="Quote Char"/>
    <w:basedOn w:val="DefaultParagraphFont"/>
    <w:link w:val="Quote"/>
    <w:uiPriority w:val="99"/>
    <w:locked/>
    <w:rsid w:val="00A102B9"/>
    <w:rPr>
      <w:rFonts w:ascii="Verdana" w:hAnsi="Verdana" w:cs="Times New Roman"/>
      <w:i/>
      <w:iCs/>
      <w:color w:val="404040"/>
    </w:rPr>
  </w:style>
  <w:style w:type="paragraph" w:styleId="ListParagraph">
    <w:name w:val="List Paragraph"/>
    <w:basedOn w:val="Normal"/>
    <w:uiPriority w:val="99"/>
    <w:qFormat/>
    <w:rsid w:val="00A102B9"/>
    <w:pPr>
      <w:ind w:left="720"/>
      <w:contextualSpacing/>
    </w:pPr>
  </w:style>
  <w:style w:type="character" w:styleId="IntenseEmphasis">
    <w:name w:val="Intense Emphasis"/>
    <w:basedOn w:val="DefaultParagraphFont"/>
    <w:uiPriority w:val="99"/>
    <w:qFormat/>
    <w:rsid w:val="00A102B9"/>
    <w:rPr>
      <w:rFonts w:cs="Times New Roman"/>
      <w:i/>
      <w:iCs/>
      <w:color w:val="2F5496"/>
    </w:rPr>
  </w:style>
  <w:style w:type="paragraph" w:styleId="IntenseQuote">
    <w:name w:val="Intense Quote"/>
    <w:basedOn w:val="Normal"/>
    <w:next w:val="Normal"/>
    <w:link w:val="IntenseQuoteChar"/>
    <w:uiPriority w:val="99"/>
    <w:qFormat/>
    <w:rsid w:val="00A102B9"/>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A102B9"/>
    <w:rPr>
      <w:rFonts w:ascii="Verdana" w:hAnsi="Verdana" w:cs="Times New Roman"/>
      <w:i/>
      <w:iCs/>
      <w:color w:val="2F5496"/>
    </w:rPr>
  </w:style>
  <w:style w:type="character" w:styleId="IntenseReference">
    <w:name w:val="Intense Reference"/>
    <w:basedOn w:val="DefaultParagraphFont"/>
    <w:uiPriority w:val="99"/>
    <w:qFormat/>
    <w:rsid w:val="00A102B9"/>
    <w:rPr>
      <w:rFonts w:cs="Times New Roman"/>
      <w:b/>
      <w:bCs/>
      <w:smallCaps/>
      <w:color w:val="2F5496"/>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760</Words>
  <Characters>4183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841 « Soumission à Dieu » : quand Jean-Luc Mélenchon assume avoir « changé son regard » sur le voile islamique</dc:title>
  <dc:subject/>
  <dc:creator>Michel SEELIG</dc:creator>
  <cp:keywords/>
  <dc:description/>
  <cp:lastModifiedBy>XXX</cp:lastModifiedBy>
  <cp:revision>3</cp:revision>
  <dcterms:created xsi:type="dcterms:W3CDTF">2025-06-30T15:13:00Z</dcterms:created>
  <dcterms:modified xsi:type="dcterms:W3CDTF">2025-06-30T15:15:00Z</dcterms:modified>
</cp:coreProperties>
</file>